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3E26D005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>персональных данных</w:t>
      </w:r>
      <w:r w:rsidR="00674137">
        <w:rPr>
          <w:rFonts w:eastAsia="Arial"/>
          <w:color w:val="000000"/>
        </w:rPr>
        <w:t xml:space="preserve"> в</w:t>
      </w:r>
      <w:r w:rsidRPr="009F2AF7">
        <w:rPr>
          <w:rFonts w:eastAsia="Arial"/>
          <w:color w:val="000000"/>
        </w:rPr>
        <w:t xml:space="preserve"> </w:t>
      </w:r>
      <w:r w:rsidR="00674137">
        <w:t>Общество с ограниченной ответственностью «НАКС-Белгород (далее – ООО «НАКС-Белгород»), (юридический адрес: 308023, город Белгород, проспект Богдана Хмельницкого, дом 135 Д)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4544D064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674137">
        <w:rPr>
          <w:rFonts w:ascii="Times New Roman" w:hAnsi="Times New Roman"/>
          <w:sz w:val="20"/>
          <w:szCs w:val="20"/>
        </w:rPr>
        <w:t>ООО «НАКС-Белгород»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1C094823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674137">
        <w:rPr>
          <w:rFonts w:ascii="Times New Roman" w:hAnsi="Times New Roman"/>
          <w:sz w:val="20"/>
          <w:szCs w:val="20"/>
        </w:rPr>
        <w:t>ООО «НАКС-Белгород»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</w:t>
      </w:r>
      <w:r w:rsidR="00674137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01080578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674137">
        <w:t>ООО «НАКС-Белгород»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3C8980FA" w:rsidR="003778B3" w:rsidRPr="009D0865" w:rsidRDefault="007B6483" w:rsidP="003778B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674137">
        <w:t>ООО «НАКС-Белгород»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77629577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674137">
        <w:t>ООО «НАКС-Белгород»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706826">
        <w:t>ООО «НАКС-Белгород»</w:t>
      </w:r>
      <w:r w:rsidR="00706826">
        <w:t>,</w:t>
      </w:r>
      <w:r w:rsidR="00706826" w:rsidRPr="00606BC5">
        <w:rPr>
          <w:rFonts w:eastAsia="Arial"/>
          <w:color w:val="000000"/>
          <w:szCs w:val="18"/>
        </w:rPr>
        <w:t xml:space="preserve"> </w:t>
      </w:r>
      <w:r w:rsidRPr="00606BC5">
        <w:rPr>
          <w:rFonts w:eastAsia="Arial"/>
          <w:color w:val="000000"/>
          <w:szCs w:val="18"/>
        </w:rPr>
        <w:t xml:space="preserve">размещенной на сайте </w:t>
      </w:r>
      <w:r w:rsidR="00706826">
        <w:t>ООО «НАКС-Белгород»</w:t>
      </w:r>
      <w:r w:rsidR="00706826" w:rsidRPr="00606BC5">
        <w:rPr>
          <w:rFonts w:eastAsia="Arial"/>
          <w:color w:val="000000"/>
          <w:szCs w:val="18"/>
        </w:rPr>
        <w:t xml:space="preserve"> </w:t>
      </w:r>
      <w:r w:rsidRPr="00606BC5">
        <w:rPr>
          <w:rFonts w:eastAsia="Arial"/>
          <w:i/>
          <w:color w:val="000000"/>
          <w:szCs w:val="18"/>
        </w:rPr>
        <w:t>-</w:t>
      </w:r>
      <w:r w:rsidR="00674137">
        <w:t xml:space="preserve"> http://naksbelgorod.ru</w:t>
      </w:r>
      <w:r w:rsidR="00C93C75">
        <w:t>,</w:t>
      </w:r>
      <w:r w:rsidR="00674137">
        <w:t xml:space="preserve"> </w:t>
      </w:r>
      <w:r w:rsidRPr="00606BC5">
        <w:rPr>
          <w:rFonts w:eastAsia="Arial"/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3A800A88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674137" w:rsidRPr="00674137">
        <w:rPr>
          <w:rFonts w:eastAsia="Arial"/>
          <w:color w:val="000000"/>
          <w:szCs w:val="18"/>
        </w:rPr>
        <w:t>Общество с ограниченной ответственностью «НАКС-Белгород (далее – ООО «НАКС-Белгород»), (юридический адрес: 308023, город Белгород, проспект Богдана Хмельницкого, дом 135 Д,</w:t>
      </w:r>
      <w:r w:rsidRPr="00674137">
        <w:rPr>
          <w:rFonts w:eastAsia="Arial"/>
          <w:color w:val="000000"/>
          <w:szCs w:val="18"/>
        </w:rPr>
        <w:t xml:space="preserve"> ИНН </w:t>
      </w:r>
      <w:r w:rsidR="00674137" w:rsidRPr="00674137">
        <w:rPr>
          <w:rFonts w:eastAsia="Arial"/>
          <w:color w:val="000000"/>
          <w:szCs w:val="18"/>
        </w:rPr>
        <w:t>3123425270</w:t>
      </w:r>
      <w:r w:rsidRPr="00674137">
        <w:rPr>
          <w:rFonts w:eastAsia="Arial"/>
          <w:color w:val="000000"/>
          <w:szCs w:val="18"/>
        </w:rPr>
        <w:t xml:space="preserve">, ОГРН </w:t>
      </w:r>
      <w:r w:rsidR="00674137" w:rsidRPr="00674137">
        <w:rPr>
          <w:rFonts w:eastAsia="Arial"/>
          <w:color w:val="000000"/>
          <w:szCs w:val="18"/>
        </w:rPr>
        <w:t>1173123038890</w:t>
      </w:r>
      <w:r w:rsidRPr="00674137">
        <w:rPr>
          <w:rFonts w:eastAsia="Arial"/>
          <w:color w:val="000000"/>
          <w:szCs w:val="18"/>
        </w:rPr>
        <w:t>),</w:t>
      </w:r>
      <w:r w:rsidRPr="00215F85">
        <w:rPr>
          <w:rFonts w:eastAsia="Arial"/>
          <w:szCs w:val="18"/>
        </w:rPr>
        <w:t xml:space="preserve">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5214A06C" w:rsidR="009D3D6C" w:rsidRPr="009D3D6C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420D45">
        <w:t xml:space="preserve">ООО «НАКС-Белгород» 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7ABAA2E7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420D45">
        <w:t xml:space="preserve">ООО «НАКС-Белгород» </w:t>
      </w:r>
      <w:r w:rsidRPr="00FC093D">
        <w:rPr>
          <w:rFonts w:eastAsia="Arial"/>
          <w:color w:val="000000"/>
        </w:rPr>
        <w:t xml:space="preserve">в форме, установленной Политикой в отношении обработки персональных данных </w:t>
      </w:r>
      <w:r w:rsidR="00706826">
        <w:t>ООО «НАКС-Белгород»</w:t>
      </w:r>
      <w:r w:rsidR="00706826">
        <w:t xml:space="preserve">, </w:t>
      </w:r>
      <w:r w:rsidR="00420D45">
        <w:t>размещенных на сайте</w:t>
      </w:r>
      <w:r w:rsidR="00706826" w:rsidRPr="00706826">
        <w:t xml:space="preserve"> </w:t>
      </w:r>
      <w:r w:rsidR="00706826">
        <w:t>ООО «НАКС-Белгород»</w:t>
      </w:r>
      <w:r w:rsidR="00706826">
        <w:t xml:space="preserve"> - </w:t>
      </w:r>
      <w:hyperlink r:id="rId7" w:history="1">
        <w:r w:rsidR="00C93C75" w:rsidRPr="00126CBA">
          <w:rPr>
            <w:rStyle w:val="a9"/>
          </w:rPr>
          <w:t>http://naksbelgorod.ru</w:t>
        </w:r>
      </w:hyperlink>
      <w:r w:rsidR="00420D45">
        <w:t>,</w:t>
      </w:r>
      <w:r w:rsidR="00706826">
        <w:t xml:space="preserve"> </w:t>
      </w:r>
      <w:r w:rsidRPr="00FC093D">
        <w:rPr>
          <w:rFonts w:eastAsia="Arial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CED3" w14:textId="77777777" w:rsidR="001E76F7" w:rsidRDefault="001E76F7" w:rsidP="00F549D9">
      <w:r>
        <w:separator/>
      </w:r>
    </w:p>
  </w:endnote>
  <w:endnote w:type="continuationSeparator" w:id="0">
    <w:p w14:paraId="7DAD7F9D" w14:textId="77777777" w:rsidR="001E76F7" w:rsidRDefault="001E76F7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D704" w14:textId="77777777" w:rsidR="001E76F7" w:rsidRDefault="001E76F7" w:rsidP="00F549D9">
      <w:r>
        <w:separator/>
      </w:r>
    </w:p>
  </w:footnote>
  <w:footnote w:type="continuationSeparator" w:id="0">
    <w:p w14:paraId="57FDD58B" w14:textId="77777777" w:rsidR="001E76F7" w:rsidRDefault="001E76F7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32409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E76F7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20D45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674137"/>
    <w:rsid w:val="00706826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56B9B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C93C75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74137"/>
    <w:rPr>
      <w:color w:val="0000FF"/>
      <w:u w:val="single"/>
    </w:rPr>
  </w:style>
  <w:style w:type="character" w:styleId="aa">
    <w:name w:val="Unresolved Mention"/>
    <w:basedOn w:val="a1"/>
    <w:uiPriority w:val="99"/>
    <w:semiHidden/>
    <w:unhideWhenUsed/>
    <w:rsid w:val="0067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ks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NAKS-Belgorod</cp:lastModifiedBy>
  <cp:revision>24</cp:revision>
  <cp:lastPrinted>2022-12-07T08:14:00Z</cp:lastPrinted>
  <dcterms:created xsi:type="dcterms:W3CDTF">2022-12-07T09:11:00Z</dcterms:created>
  <dcterms:modified xsi:type="dcterms:W3CDTF">2022-12-15T06:15:00Z</dcterms:modified>
</cp:coreProperties>
</file>